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4AE1508C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25F15">
        <w:rPr>
          <w:b/>
          <w:noProof/>
          <w:sz w:val="24"/>
        </w:rPr>
        <w:t>C1-22</w:t>
      </w:r>
      <w:r w:rsidR="008E4AE5" w:rsidRPr="008E4AE5">
        <w:rPr>
          <w:b/>
          <w:noProof/>
          <w:sz w:val="24"/>
        </w:rPr>
        <w:t>5246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87938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B63A8">
        <w:t>L</w:t>
      </w:r>
      <w:r w:rsidR="007B63A8" w:rsidRPr="007B63A8">
        <w:t xml:space="preserve">S on </w:t>
      </w:r>
      <w:r w:rsidR="00EB1B8F" w:rsidRPr="00EB1B8F">
        <w:t xml:space="preserve">extending </w:t>
      </w:r>
      <w:r w:rsidR="008E4AE5">
        <w:t xml:space="preserve">the number of supported </w:t>
      </w:r>
      <w:r w:rsidR="00EB1B8F" w:rsidRPr="00EB1B8F">
        <w:t>packet filter</w:t>
      </w:r>
      <w:r w:rsidR="008E4AE5">
        <w:t>s on EPS bearer</w:t>
      </w:r>
      <w:r w:rsidR="00EB1B8F" w:rsidRPr="00EB1B8F">
        <w:t xml:space="preserve"> for MCPTT</w:t>
      </w:r>
    </w:p>
    <w:p w14:paraId="65004854" w14:textId="27A1A4A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550C12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7B63A8">
        <w:t xml:space="preserve">Release </w:t>
      </w:r>
      <w:r w:rsidR="002F7A1B">
        <w:t>18</w:t>
      </w:r>
    </w:p>
    <w:p w14:paraId="792135A2" w14:textId="7493602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B1B8F">
        <w:t>SAES</w:t>
      </w:r>
      <w:r w:rsidR="002F7A1B">
        <w:t>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058AE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B63A8" w:rsidRPr="007B63A8">
        <w:rPr>
          <w:bCs/>
          <w:kern w:val="28"/>
        </w:rPr>
        <w:t>CT1</w:t>
      </w:r>
    </w:p>
    <w:p w14:paraId="6AF9910D" w14:textId="265C69C7" w:rsidR="00463675" w:rsidRPr="0074231C" w:rsidRDefault="00463675" w:rsidP="000F4E43">
      <w:pPr>
        <w:pStyle w:val="Source"/>
        <w:rPr>
          <w:lang w:val="sv-SE"/>
        </w:rPr>
      </w:pPr>
      <w:r w:rsidRPr="0074231C">
        <w:rPr>
          <w:lang w:val="sv-SE"/>
        </w:rPr>
        <w:t>To:</w:t>
      </w:r>
      <w:r w:rsidRPr="0074231C">
        <w:rPr>
          <w:lang w:val="sv-SE"/>
        </w:rPr>
        <w:tab/>
      </w:r>
      <w:r w:rsidR="007B63A8" w:rsidRPr="0074231C">
        <w:rPr>
          <w:bCs/>
          <w:kern w:val="28"/>
          <w:lang w:val="sv-SE"/>
        </w:rPr>
        <w:t>SA2</w:t>
      </w:r>
      <w:r w:rsidR="0074231C" w:rsidRPr="0074231C">
        <w:rPr>
          <w:bCs/>
          <w:kern w:val="28"/>
          <w:lang w:val="sv-SE"/>
        </w:rPr>
        <w:t>, SA6</w:t>
      </w:r>
    </w:p>
    <w:p w14:paraId="033E954A" w14:textId="60D37681" w:rsidR="00463675" w:rsidRPr="0074231C" w:rsidRDefault="00463675" w:rsidP="000F4E43">
      <w:pPr>
        <w:pStyle w:val="Source"/>
        <w:rPr>
          <w:lang w:val="sv-SE"/>
        </w:rPr>
      </w:pPr>
      <w:r w:rsidRPr="0074231C">
        <w:rPr>
          <w:lang w:val="sv-SE"/>
        </w:rPr>
        <w:t>Cc:</w:t>
      </w:r>
      <w:r w:rsidRPr="0074231C">
        <w:rPr>
          <w:lang w:val="sv-SE"/>
        </w:rPr>
        <w:tab/>
      </w:r>
    </w:p>
    <w:p w14:paraId="12F1EB36" w14:textId="77777777" w:rsidR="00463675" w:rsidRPr="0074231C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5C4528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D1E98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1ACA7A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04A33">
        <w:rPr>
          <w:color w:val="0000FF"/>
        </w:rPr>
        <w:t>y</w:t>
      </w:r>
      <w:r w:rsidR="00FD1E98">
        <w:rPr>
          <w:color w:val="0000FF"/>
        </w:rPr>
        <w:t>umei.song</w:t>
      </w:r>
      <w:r w:rsidR="00646FF4">
        <w:rPr>
          <w:color w:val="0000FF"/>
        </w:rPr>
        <w:t>@</w:t>
      </w:r>
      <w:r w:rsidR="00FD1E98">
        <w:rPr>
          <w:color w:val="0000FF"/>
        </w:rPr>
        <w:t>ericsson</w:t>
      </w:r>
      <w:r w:rsidR="00646FF4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9B11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A687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4C14A7" w14:textId="77777777" w:rsidR="008B652F" w:rsidRDefault="008B652F" w:rsidP="008B652F">
      <w:pPr>
        <w:rPr>
          <w:rFonts w:ascii="Arial" w:hAnsi="Arial" w:cs="Arial"/>
          <w:color w:val="000000"/>
        </w:rPr>
      </w:pPr>
      <w:r w:rsidRPr="008B652F">
        <w:rPr>
          <w:rFonts w:ascii="Arial" w:hAnsi="Arial" w:cs="Arial"/>
          <w:color w:val="000000"/>
        </w:rPr>
        <w:t>3GPP TS 23.</w:t>
      </w:r>
      <w:r>
        <w:rPr>
          <w:rFonts w:ascii="Arial" w:hAnsi="Arial" w:cs="Arial"/>
          <w:color w:val="000000"/>
        </w:rPr>
        <w:t>379</w:t>
      </w:r>
      <w:r w:rsidRPr="008B652F">
        <w:rPr>
          <w:rFonts w:ascii="Arial" w:hAnsi="Arial" w:cs="Arial"/>
          <w:color w:val="000000"/>
        </w:rPr>
        <w:t xml:space="preserve"> clause</w:t>
      </w:r>
      <w:r>
        <w:rPr>
          <w:rFonts w:ascii="Arial" w:hAnsi="Arial" w:cs="Arial"/>
          <w:color w:val="000000"/>
        </w:rPr>
        <w:t xml:space="preserve"> 5.7.3 states:</w:t>
      </w:r>
    </w:p>
    <w:p w14:paraId="4C50FD8F" w14:textId="79C13177" w:rsidR="008B652F" w:rsidRDefault="008B652F" w:rsidP="008B652F">
      <w:pPr>
        <w:ind w:left="360"/>
        <w:rPr>
          <w:i/>
          <w:iCs/>
        </w:rPr>
      </w:pPr>
      <w:r>
        <w:rPr>
          <w:i/>
          <w:iCs/>
        </w:rPr>
        <w:t xml:space="preserve">For an MCPTT call session request, resources shall be requested utilising interaction with dynamic PCC. The MCPTT system shall request resources over Rx to a PCRF. </w:t>
      </w:r>
      <w:r>
        <w:rPr>
          <w:i/>
          <w:iCs/>
          <w:highlight w:val="yellow"/>
        </w:rPr>
        <w:t>The dedicated bearer for voice and MCPTT-4 reference point messaging shall utilise the QCI value of 65</w:t>
      </w:r>
      <w:r>
        <w:rPr>
          <w:i/>
          <w:iCs/>
        </w:rPr>
        <w:t xml:space="preserve"> (as specified in 3GPP TS 23.203 [4]). The request of resources over Rx shall include an application identifier for MCPTT </w:t>
      </w:r>
      <w:proofErr w:type="gramStart"/>
      <w:r>
        <w:rPr>
          <w:i/>
          <w:iCs/>
        </w:rPr>
        <w:t>in order for</w:t>
      </w:r>
      <w:proofErr w:type="gramEnd"/>
      <w:r>
        <w:rPr>
          <w:i/>
          <w:iCs/>
        </w:rPr>
        <w:t xml:space="preserve"> the PCRF to evaluate the correct QCI.</w:t>
      </w:r>
    </w:p>
    <w:p w14:paraId="0393AA87" w14:textId="5036BBF8" w:rsidR="008B652F" w:rsidRPr="008B652F" w:rsidRDefault="008B652F" w:rsidP="008B652F">
      <w:pPr>
        <w:ind w:left="360"/>
        <w:rPr>
          <w:i/>
          <w:iCs/>
        </w:rPr>
      </w:pPr>
      <w:r w:rsidRPr="008B652F">
        <w:rPr>
          <w:i/>
          <w:iCs/>
        </w:rPr>
        <w:t xml:space="preserve">This means that the </w:t>
      </w:r>
      <w:r w:rsidRPr="008B652F">
        <w:rPr>
          <w:i/>
          <w:iCs/>
          <w:highlight w:val="yellow"/>
        </w:rPr>
        <w:t>PCC may multiplex MCPTT media streams from multiple concurrent MCPTT calls into one EPS bearer on one shared network priority regardless of MCPTT call priority</w:t>
      </w:r>
      <w:r w:rsidRPr="008B652F">
        <w:rPr>
          <w:i/>
          <w:iCs/>
        </w:rPr>
        <w:t>.</w:t>
      </w:r>
    </w:p>
    <w:p w14:paraId="4CFBC27D" w14:textId="77777777" w:rsidR="008B652F" w:rsidRPr="008B652F" w:rsidRDefault="008B652F" w:rsidP="008B652F">
      <w:pPr>
        <w:pStyle w:val="NO"/>
        <w:ind w:left="1211"/>
        <w:rPr>
          <w:i/>
          <w:iCs/>
        </w:rPr>
      </w:pPr>
      <w:r w:rsidRPr="008B652F">
        <w:rPr>
          <w:i/>
          <w:iCs/>
        </w:rPr>
        <w:t>NOTE 3:</w:t>
      </w:r>
      <w:r w:rsidRPr="008B652F">
        <w:rPr>
          <w:i/>
          <w:iCs/>
        </w:rPr>
        <w:tab/>
        <w:t xml:space="preserve">The </w:t>
      </w:r>
      <w:r w:rsidRPr="008B652F">
        <w:rPr>
          <w:i/>
          <w:iCs/>
          <w:highlight w:val="yellow"/>
        </w:rPr>
        <w:t>sharing of a single GBR bearer for voice</w:t>
      </w:r>
      <w:r w:rsidRPr="008B652F">
        <w:rPr>
          <w:i/>
          <w:iCs/>
        </w:rPr>
        <w:t xml:space="preserve"> means that different QCI and/or ARP values are not possible for different voice media streams.</w:t>
      </w:r>
    </w:p>
    <w:p w14:paraId="2D6A9F3E" w14:textId="79851CA9" w:rsidR="008B652F" w:rsidRDefault="008B652F" w:rsidP="008B652F">
      <w:pPr>
        <w:rPr>
          <w:rFonts w:ascii="Arial" w:hAnsi="Arial" w:cs="Arial"/>
          <w:color w:val="000000"/>
        </w:rPr>
      </w:pPr>
      <w:r>
        <w:rPr>
          <w:rFonts w:ascii="Arial" w:hAnsi="Arial" w:cs="Arial"/>
          <w:lang w:eastAsia="zh-CN"/>
        </w:rPr>
        <w:t xml:space="preserve">And as specified in </w:t>
      </w:r>
      <w:r w:rsidRPr="008B652F">
        <w:rPr>
          <w:rFonts w:ascii="Arial" w:hAnsi="Arial" w:cs="Arial"/>
          <w:color w:val="000000"/>
        </w:rPr>
        <w:t xml:space="preserve">23.203 table 6.1.7-A, QCI 65 is dedicated for Mission Critical user plane Push </w:t>
      </w:r>
      <w:proofErr w:type="gramStart"/>
      <w:r w:rsidRPr="008B652F">
        <w:rPr>
          <w:rFonts w:ascii="Arial" w:hAnsi="Arial" w:cs="Arial"/>
          <w:color w:val="000000"/>
        </w:rPr>
        <w:t>To</w:t>
      </w:r>
      <w:proofErr w:type="gramEnd"/>
      <w:r w:rsidRPr="008B652F">
        <w:rPr>
          <w:rFonts w:ascii="Arial" w:hAnsi="Arial" w:cs="Arial"/>
          <w:color w:val="000000"/>
        </w:rPr>
        <w:t xml:space="preserve"> Talk voice</w:t>
      </w:r>
      <w:r>
        <w:rPr>
          <w:rFonts w:ascii="Arial" w:hAnsi="Arial" w:cs="Arial"/>
          <w:color w:val="000000"/>
        </w:rPr>
        <w:t>.</w:t>
      </w:r>
    </w:p>
    <w:p w14:paraId="02A985BF" w14:textId="77777777" w:rsidR="00FA6873" w:rsidRDefault="00FA6873" w:rsidP="008B652F">
      <w:pPr>
        <w:rPr>
          <w:rFonts w:ascii="Arial" w:hAnsi="Arial" w:cs="Arial"/>
          <w:color w:val="000000"/>
        </w:rPr>
      </w:pPr>
    </w:p>
    <w:p w14:paraId="3F003BB4" w14:textId="6418F1DA" w:rsidR="008B652F" w:rsidRDefault="008B652F" w:rsidP="00384253">
      <w:pPr>
        <w:rPr>
          <w:rFonts w:ascii="Arial" w:hAnsi="Arial" w:cs="Arial"/>
          <w:b/>
          <w:bCs/>
          <w:color w:val="000000"/>
        </w:rPr>
      </w:pPr>
      <w:r w:rsidRPr="002C5AAE">
        <w:rPr>
          <w:rFonts w:ascii="Arial" w:hAnsi="Arial" w:cs="Arial"/>
          <w:b/>
          <w:bCs/>
          <w:color w:val="000000"/>
        </w:rPr>
        <w:t>Question 1</w:t>
      </w:r>
      <w:r w:rsidR="002C5AAE">
        <w:rPr>
          <w:rFonts w:ascii="Arial" w:hAnsi="Arial" w:cs="Arial"/>
          <w:b/>
          <w:bCs/>
          <w:color w:val="000000"/>
        </w:rPr>
        <w:t xml:space="preserve"> (to SA6)</w:t>
      </w:r>
      <w:r w:rsidRPr="002C5AAE">
        <w:rPr>
          <w:rFonts w:ascii="Arial" w:hAnsi="Arial" w:cs="Arial"/>
          <w:b/>
          <w:bCs/>
          <w:color w:val="000000"/>
        </w:rPr>
        <w:t xml:space="preserve">: </w:t>
      </w:r>
      <w:r w:rsidR="002C5AAE" w:rsidRPr="002C5AAE">
        <w:rPr>
          <w:rFonts w:ascii="Arial" w:hAnsi="Arial" w:cs="Arial"/>
          <w:b/>
          <w:bCs/>
          <w:color w:val="000000"/>
        </w:rPr>
        <w:t xml:space="preserve">Are voice media and floor control messages of </w:t>
      </w:r>
      <w:r w:rsidR="005664EF" w:rsidRPr="002C5AAE">
        <w:rPr>
          <w:rFonts w:ascii="Arial" w:hAnsi="Arial" w:cs="Arial"/>
          <w:b/>
          <w:bCs/>
          <w:color w:val="000000"/>
        </w:rPr>
        <w:t xml:space="preserve">all the MCPTT group calls </w:t>
      </w:r>
      <w:r w:rsidR="002C5AAE" w:rsidRPr="002C5AAE">
        <w:rPr>
          <w:rFonts w:ascii="Arial" w:hAnsi="Arial" w:cs="Arial"/>
          <w:b/>
          <w:bCs/>
          <w:color w:val="000000"/>
        </w:rPr>
        <w:t xml:space="preserve">supposed to be </w:t>
      </w:r>
      <w:r w:rsidR="005664EF" w:rsidRPr="002C5AAE">
        <w:rPr>
          <w:rFonts w:ascii="Arial" w:hAnsi="Arial" w:cs="Arial"/>
          <w:b/>
          <w:bCs/>
          <w:color w:val="000000"/>
        </w:rPr>
        <w:t>transmitted on the QCI-65 dedicated bearer?</w:t>
      </w:r>
    </w:p>
    <w:p w14:paraId="6744DC4C" w14:textId="6360CD20" w:rsidR="002C5AAE" w:rsidRDefault="002C5AAE" w:rsidP="00384253">
      <w:pPr>
        <w:rPr>
          <w:rFonts w:ascii="Arial" w:hAnsi="Arial" w:cs="Arial"/>
          <w:b/>
          <w:bCs/>
          <w:color w:val="000000"/>
        </w:rPr>
      </w:pPr>
    </w:p>
    <w:p w14:paraId="13AA41AF" w14:textId="7002ABF7" w:rsidR="002C5AAE" w:rsidRDefault="002C5AAE" w:rsidP="002C5AAE">
      <w:r w:rsidRPr="002C5AAE">
        <w:t>In order to ensure tha</w:t>
      </w:r>
      <w:r w:rsidR="00826660">
        <w:t>t</w:t>
      </w:r>
      <w:r w:rsidRPr="002C5AAE">
        <w:t xml:space="preserve"> voice media and floor control messages of MCPTT group call</w:t>
      </w:r>
      <w:r>
        <w:t xml:space="preserve">s are sent over QCI-65 dedicated bearer, 3 packet filters for UL direction need to be setup for each </w:t>
      </w:r>
      <w:r w:rsidRPr="002C5AAE">
        <w:t>MCPTT group call</w:t>
      </w:r>
      <w:r w:rsidR="00826660">
        <w:t>:</w:t>
      </w:r>
      <w:r>
        <w:t xml:space="preserve"> one for RTP packets for </w:t>
      </w:r>
      <w:r w:rsidRPr="002C5AAE">
        <w:t>voice media</w:t>
      </w:r>
      <w:r>
        <w:t xml:space="preserve"> of the MCPTT group call</w:t>
      </w:r>
      <w:r w:rsidRPr="002C5AAE">
        <w:t>, one for RTCP packets for voice media</w:t>
      </w:r>
      <w:r>
        <w:t xml:space="preserve"> of the MCPTT group call</w:t>
      </w:r>
      <w:r w:rsidRPr="002C5AAE">
        <w:t xml:space="preserve"> and one for RTCP packets for floor control messages</w:t>
      </w:r>
      <w:r>
        <w:t xml:space="preserve"> of the MCPTT group call</w:t>
      </w:r>
      <w:r w:rsidRPr="002C5AAE">
        <w:t>, as port</w:t>
      </w:r>
      <w:r>
        <w:t xml:space="preserve">s, IP addresses or both of MCPTT server where those are expected </w:t>
      </w:r>
      <w:r w:rsidR="00826660">
        <w:t>to be</w:t>
      </w:r>
      <w:r>
        <w:t xml:space="preserve"> different.</w:t>
      </w:r>
    </w:p>
    <w:p w14:paraId="0E94EEDA" w14:textId="530B7F3F" w:rsidR="002C5AAE" w:rsidRDefault="002C5AAE" w:rsidP="002C5AAE"/>
    <w:p w14:paraId="7B1D701F" w14:textId="2CD21873" w:rsidR="002C5AAE" w:rsidRDefault="002C5AAE" w:rsidP="002C5AAE">
      <w:r>
        <w:t>However, a dedicated EPS bearer can have only up to 16 packet filters</w:t>
      </w:r>
      <w:r w:rsidR="00400B94">
        <w:t>.</w:t>
      </w:r>
    </w:p>
    <w:p w14:paraId="1300C9B9" w14:textId="20477ECC" w:rsidR="00400B94" w:rsidRDefault="00400B94" w:rsidP="002C5AAE"/>
    <w:p w14:paraId="71D8219C" w14:textId="5E5C8203" w:rsidR="00400B94" w:rsidRPr="002C5AAE" w:rsidRDefault="00400B94" w:rsidP="002C5AAE">
      <w:r>
        <w:t>Thus, currently only up to 5 MCPTT group call sessions can be support in parallel in EPC.</w:t>
      </w:r>
    </w:p>
    <w:p w14:paraId="64CEFB50" w14:textId="67BBA6D2" w:rsidR="002C5AAE" w:rsidRDefault="002C5AAE" w:rsidP="00384253">
      <w:pPr>
        <w:rPr>
          <w:rFonts w:ascii="Arial" w:hAnsi="Arial" w:cs="Arial"/>
          <w:b/>
          <w:bCs/>
          <w:color w:val="000000"/>
        </w:rPr>
      </w:pPr>
    </w:p>
    <w:p w14:paraId="2CB17A04" w14:textId="3B5BB5B0" w:rsidR="00400B94" w:rsidRDefault="00400B94" w:rsidP="00400B94">
      <w:pPr>
        <w:rPr>
          <w:rFonts w:ascii="Arial" w:hAnsi="Arial" w:cs="Arial"/>
          <w:b/>
          <w:bCs/>
          <w:color w:val="000000"/>
        </w:rPr>
      </w:pPr>
      <w:r w:rsidRPr="002C5AAE">
        <w:rPr>
          <w:rFonts w:ascii="Arial" w:hAnsi="Arial" w:cs="Arial"/>
          <w:b/>
          <w:bCs/>
          <w:color w:val="000000"/>
        </w:rPr>
        <w:t xml:space="preserve">Question </w:t>
      </w:r>
      <w:r>
        <w:rPr>
          <w:rFonts w:ascii="Arial" w:hAnsi="Arial" w:cs="Arial"/>
          <w:b/>
          <w:bCs/>
          <w:color w:val="000000"/>
        </w:rPr>
        <w:t>2 (to SA6)</w:t>
      </w:r>
      <w:r w:rsidRPr="002C5AAE">
        <w:rPr>
          <w:rFonts w:ascii="Arial" w:hAnsi="Arial" w:cs="Arial"/>
          <w:b/>
          <w:bCs/>
          <w:color w:val="000000"/>
        </w:rPr>
        <w:t xml:space="preserve">: </w:t>
      </w:r>
      <w:r>
        <w:rPr>
          <w:rFonts w:ascii="Arial" w:hAnsi="Arial" w:cs="Arial"/>
          <w:b/>
          <w:bCs/>
          <w:color w:val="000000"/>
        </w:rPr>
        <w:t xml:space="preserve">Does stage-2 require that the UE can set up more than 5 </w:t>
      </w:r>
      <w:r w:rsidRPr="00400B94">
        <w:rPr>
          <w:rFonts w:ascii="Arial" w:hAnsi="Arial" w:cs="Arial"/>
          <w:b/>
          <w:bCs/>
          <w:color w:val="000000"/>
        </w:rPr>
        <w:t xml:space="preserve">MCPTT group call sessions </w:t>
      </w:r>
      <w:r>
        <w:rPr>
          <w:rFonts w:ascii="Arial" w:hAnsi="Arial" w:cs="Arial"/>
          <w:b/>
          <w:bCs/>
          <w:color w:val="000000"/>
        </w:rPr>
        <w:t>in parallel?</w:t>
      </w:r>
    </w:p>
    <w:p w14:paraId="045C4B3E" w14:textId="63BF3E45" w:rsidR="00400B94" w:rsidRDefault="00400B94" w:rsidP="00384253">
      <w:pPr>
        <w:rPr>
          <w:rFonts w:ascii="Arial" w:hAnsi="Arial" w:cs="Arial"/>
          <w:b/>
          <w:bCs/>
          <w:color w:val="000000"/>
        </w:rPr>
      </w:pPr>
    </w:p>
    <w:p w14:paraId="29844156" w14:textId="350C5779" w:rsidR="008B652F" w:rsidRPr="007F4DC2" w:rsidRDefault="005664EF" w:rsidP="00384253">
      <w:pPr>
        <w:rPr>
          <w:rFonts w:ascii="Arial" w:hAnsi="Arial" w:cs="Arial"/>
          <w:b/>
          <w:bCs/>
          <w:color w:val="000000"/>
        </w:rPr>
      </w:pPr>
      <w:r w:rsidRPr="008B652F">
        <w:rPr>
          <w:rFonts w:ascii="Arial" w:hAnsi="Arial" w:cs="Arial"/>
          <w:b/>
          <w:bCs/>
          <w:color w:val="000000"/>
        </w:rPr>
        <w:t xml:space="preserve">Question </w:t>
      </w:r>
      <w:r w:rsidR="00400B94">
        <w:rPr>
          <w:rFonts w:ascii="Arial" w:hAnsi="Arial" w:cs="Arial"/>
          <w:b/>
          <w:bCs/>
          <w:color w:val="000000"/>
        </w:rPr>
        <w:t>3</w:t>
      </w:r>
      <w:r w:rsidR="002C5AAE">
        <w:rPr>
          <w:rFonts w:ascii="Arial" w:hAnsi="Arial" w:cs="Arial"/>
          <w:b/>
          <w:bCs/>
          <w:color w:val="000000"/>
        </w:rPr>
        <w:t xml:space="preserve"> (to SA2)</w:t>
      </w:r>
      <w:r w:rsidRPr="008B652F">
        <w:rPr>
          <w:rFonts w:ascii="Arial" w:hAnsi="Arial" w:cs="Arial"/>
          <w:b/>
          <w:bCs/>
          <w:color w:val="000000"/>
        </w:rPr>
        <w:t>:</w:t>
      </w:r>
      <w:r w:rsidR="007F4DC2">
        <w:rPr>
          <w:rFonts w:ascii="Arial" w:hAnsi="Arial" w:cs="Arial"/>
          <w:b/>
          <w:bCs/>
          <w:color w:val="000000"/>
        </w:rPr>
        <w:t xml:space="preserve"> If the answer to the first </w:t>
      </w:r>
      <w:r w:rsidR="00400B94">
        <w:rPr>
          <w:rFonts w:ascii="Arial" w:hAnsi="Arial" w:cs="Arial"/>
          <w:b/>
          <w:bCs/>
          <w:color w:val="000000"/>
        </w:rPr>
        <w:t xml:space="preserve">and second </w:t>
      </w:r>
      <w:r w:rsidR="007F4DC2">
        <w:rPr>
          <w:rFonts w:ascii="Arial" w:hAnsi="Arial" w:cs="Arial"/>
          <w:b/>
          <w:bCs/>
          <w:color w:val="000000"/>
        </w:rPr>
        <w:t>question</w:t>
      </w:r>
      <w:r w:rsidR="00400B94">
        <w:rPr>
          <w:rFonts w:ascii="Arial" w:hAnsi="Arial" w:cs="Arial"/>
          <w:b/>
          <w:bCs/>
          <w:color w:val="000000"/>
        </w:rPr>
        <w:t>s</w:t>
      </w:r>
      <w:r w:rsidR="007F4DC2">
        <w:rPr>
          <w:rFonts w:ascii="Arial" w:hAnsi="Arial" w:cs="Arial"/>
          <w:b/>
          <w:bCs/>
          <w:color w:val="000000"/>
        </w:rPr>
        <w:t xml:space="preserve"> </w:t>
      </w:r>
      <w:r w:rsidR="00400B94">
        <w:rPr>
          <w:rFonts w:ascii="Arial" w:hAnsi="Arial" w:cs="Arial"/>
          <w:b/>
          <w:bCs/>
          <w:color w:val="000000"/>
        </w:rPr>
        <w:t xml:space="preserve">are </w:t>
      </w:r>
      <w:r w:rsidR="007F4DC2">
        <w:rPr>
          <w:rFonts w:ascii="Arial" w:hAnsi="Arial" w:cs="Arial"/>
          <w:b/>
          <w:bCs/>
          <w:color w:val="000000"/>
        </w:rPr>
        <w:t xml:space="preserve">yes, </w:t>
      </w:r>
      <w:r w:rsidR="00400B94">
        <w:rPr>
          <w:rFonts w:ascii="Arial" w:hAnsi="Arial" w:cs="Arial"/>
          <w:b/>
          <w:bCs/>
          <w:color w:val="000000"/>
        </w:rPr>
        <w:t>are there any architecture changes needed to introduce support of more than 16 packet filters for an EPS bearer</w:t>
      </w:r>
      <w:r w:rsidR="00AA6932">
        <w:rPr>
          <w:rFonts w:ascii="Arial" w:hAnsi="Arial" w:cs="Arial"/>
          <w:b/>
          <w:bCs/>
          <w:color w:val="000000"/>
        </w:rPr>
        <w:t>?</w:t>
      </w:r>
    </w:p>
    <w:p w14:paraId="0619CC03" w14:textId="77777777" w:rsidR="00FA6873" w:rsidRDefault="00FA6873" w:rsidP="00384253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155F524" w14:textId="7FBB75B4" w:rsidR="00400B94" w:rsidRPr="000F4E43" w:rsidRDefault="00400B94" w:rsidP="00400B9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93007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group.</w:t>
      </w:r>
    </w:p>
    <w:p w14:paraId="39AA4071" w14:textId="7DA141A4" w:rsidR="00400B94" w:rsidRDefault="00400B94" w:rsidP="00400B9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CT1 kindly request SA6 to provide answers to the above question</w:t>
      </w:r>
      <w:r w:rsidR="00D93AC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1 and 2.</w:t>
      </w:r>
    </w:p>
    <w:p w14:paraId="780A7746" w14:textId="77777777" w:rsidR="00400B94" w:rsidRDefault="00400B94">
      <w:pPr>
        <w:spacing w:after="120"/>
        <w:ind w:left="1985" w:hanging="1985"/>
        <w:rPr>
          <w:rFonts w:ascii="Arial" w:hAnsi="Arial" w:cs="Arial"/>
          <w:b/>
        </w:rPr>
      </w:pPr>
    </w:p>
    <w:p w14:paraId="7BF3A47C" w14:textId="5E6F89E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3007D" w:rsidRPr="0093007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73DA6463" w14:textId="023CE85C" w:rsidR="001F267D" w:rsidRDefault="00463675" w:rsidP="005871B1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871B1">
        <w:rPr>
          <w:rFonts w:ascii="Arial" w:hAnsi="Arial" w:cs="Arial"/>
        </w:rPr>
        <w:t xml:space="preserve">CT1 kindly request SA2 to provide </w:t>
      </w:r>
      <w:r w:rsidR="000C0ACE">
        <w:rPr>
          <w:rFonts w:ascii="Arial" w:hAnsi="Arial" w:cs="Arial"/>
        </w:rPr>
        <w:t>an answer to the above question</w:t>
      </w:r>
      <w:r w:rsidR="00400B94">
        <w:rPr>
          <w:rFonts w:ascii="Arial" w:hAnsi="Arial" w:cs="Arial"/>
        </w:rPr>
        <w:t xml:space="preserve"> 3</w:t>
      </w:r>
      <w:r w:rsidR="005871B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24F1E" w14:textId="77777777" w:rsidR="006D277E" w:rsidRDefault="006D277E">
      <w:r>
        <w:separator/>
      </w:r>
    </w:p>
  </w:endnote>
  <w:endnote w:type="continuationSeparator" w:id="0">
    <w:p w14:paraId="0E5E1A3B" w14:textId="77777777" w:rsidR="006D277E" w:rsidRDefault="006D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03367" w14:textId="77777777" w:rsidR="006D277E" w:rsidRDefault="006D277E">
      <w:r>
        <w:separator/>
      </w:r>
    </w:p>
  </w:footnote>
  <w:footnote w:type="continuationSeparator" w:id="0">
    <w:p w14:paraId="3971E43A" w14:textId="77777777" w:rsidR="006D277E" w:rsidRDefault="006D2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4A33"/>
    <w:rsid w:val="000138DC"/>
    <w:rsid w:val="00027ACA"/>
    <w:rsid w:val="000430F3"/>
    <w:rsid w:val="00061460"/>
    <w:rsid w:val="00097926"/>
    <w:rsid w:val="000B1AA1"/>
    <w:rsid w:val="000C0ACE"/>
    <w:rsid w:val="000D57B0"/>
    <w:rsid w:val="000F4E43"/>
    <w:rsid w:val="00105899"/>
    <w:rsid w:val="00115C45"/>
    <w:rsid w:val="00126EAA"/>
    <w:rsid w:val="00133C96"/>
    <w:rsid w:val="0013781E"/>
    <w:rsid w:val="001608BF"/>
    <w:rsid w:val="00160E89"/>
    <w:rsid w:val="00165C82"/>
    <w:rsid w:val="001734EB"/>
    <w:rsid w:val="001920FB"/>
    <w:rsid w:val="001A4AF7"/>
    <w:rsid w:val="001A7BF9"/>
    <w:rsid w:val="001C316D"/>
    <w:rsid w:val="001D476E"/>
    <w:rsid w:val="001E60FD"/>
    <w:rsid w:val="001F1614"/>
    <w:rsid w:val="001F267D"/>
    <w:rsid w:val="00213B7D"/>
    <w:rsid w:val="00275FF1"/>
    <w:rsid w:val="002A6EA4"/>
    <w:rsid w:val="002C31A3"/>
    <w:rsid w:val="002C5AAE"/>
    <w:rsid w:val="002E128F"/>
    <w:rsid w:val="002E5688"/>
    <w:rsid w:val="002F7A1B"/>
    <w:rsid w:val="00304BF3"/>
    <w:rsid w:val="00324107"/>
    <w:rsid w:val="00324F97"/>
    <w:rsid w:val="00326B06"/>
    <w:rsid w:val="00343D48"/>
    <w:rsid w:val="00347947"/>
    <w:rsid w:val="003604E9"/>
    <w:rsid w:val="003663C4"/>
    <w:rsid w:val="00367678"/>
    <w:rsid w:val="00372167"/>
    <w:rsid w:val="00382FE0"/>
    <w:rsid w:val="00384253"/>
    <w:rsid w:val="003901E1"/>
    <w:rsid w:val="003B4E2B"/>
    <w:rsid w:val="00400B94"/>
    <w:rsid w:val="00401229"/>
    <w:rsid w:val="00401CDA"/>
    <w:rsid w:val="00411DCC"/>
    <w:rsid w:val="004170E0"/>
    <w:rsid w:val="004234FF"/>
    <w:rsid w:val="004258AE"/>
    <w:rsid w:val="00425F15"/>
    <w:rsid w:val="00445241"/>
    <w:rsid w:val="004567C2"/>
    <w:rsid w:val="00463675"/>
    <w:rsid w:val="004817F1"/>
    <w:rsid w:val="004B43FA"/>
    <w:rsid w:val="004B6D78"/>
    <w:rsid w:val="004C3F5A"/>
    <w:rsid w:val="004C4DCF"/>
    <w:rsid w:val="00507006"/>
    <w:rsid w:val="00523626"/>
    <w:rsid w:val="0053025E"/>
    <w:rsid w:val="00531E3F"/>
    <w:rsid w:val="00556F36"/>
    <w:rsid w:val="005664EF"/>
    <w:rsid w:val="00584B08"/>
    <w:rsid w:val="005871B1"/>
    <w:rsid w:val="005B7453"/>
    <w:rsid w:val="005E1E34"/>
    <w:rsid w:val="005E3B34"/>
    <w:rsid w:val="005E5C97"/>
    <w:rsid w:val="006008A8"/>
    <w:rsid w:val="00611A85"/>
    <w:rsid w:val="00615177"/>
    <w:rsid w:val="00646FF4"/>
    <w:rsid w:val="00654758"/>
    <w:rsid w:val="00675D3A"/>
    <w:rsid w:val="00687A0B"/>
    <w:rsid w:val="006D0B09"/>
    <w:rsid w:val="006D277E"/>
    <w:rsid w:val="006D65E8"/>
    <w:rsid w:val="006E17C7"/>
    <w:rsid w:val="006F7C82"/>
    <w:rsid w:val="007032C5"/>
    <w:rsid w:val="007116E4"/>
    <w:rsid w:val="00726FC3"/>
    <w:rsid w:val="0073312A"/>
    <w:rsid w:val="0074231C"/>
    <w:rsid w:val="00755BE8"/>
    <w:rsid w:val="00767A3D"/>
    <w:rsid w:val="0077485D"/>
    <w:rsid w:val="00775358"/>
    <w:rsid w:val="007756EA"/>
    <w:rsid w:val="00787CAC"/>
    <w:rsid w:val="007973C7"/>
    <w:rsid w:val="007A03FD"/>
    <w:rsid w:val="007B05BB"/>
    <w:rsid w:val="007B63A8"/>
    <w:rsid w:val="007F4DC2"/>
    <w:rsid w:val="00816784"/>
    <w:rsid w:val="00826660"/>
    <w:rsid w:val="008805A0"/>
    <w:rsid w:val="008829A2"/>
    <w:rsid w:val="0089666F"/>
    <w:rsid w:val="008B652F"/>
    <w:rsid w:val="008D738B"/>
    <w:rsid w:val="008E4AE5"/>
    <w:rsid w:val="0090241A"/>
    <w:rsid w:val="0090582E"/>
    <w:rsid w:val="00912DB5"/>
    <w:rsid w:val="00923E7C"/>
    <w:rsid w:val="009250BA"/>
    <w:rsid w:val="0093007D"/>
    <w:rsid w:val="009416B8"/>
    <w:rsid w:val="009447D4"/>
    <w:rsid w:val="009D2D6A"/>
    <w:rsid w:val="009D3364"/>
    <w:rsid w:val="009F6E85"/>
    <w:rsid w:val="00A33EDB"/>
    <w:rsid w:val="00A7348D"/>
    <w:rsid w:val="00A737C6"/>
    <w:rsid w:val="00A91498"/>
    <w:rsid w:val="00A91B34"/>
    <w:rsid w:val="00AA6932"/>
    <w:rsid w:val="00AC079B"/>
    <w:rsid w:val="00AC7ED0"/>
    <w:rsid w:val="00AD51BB"/>
    <w:rsid w:val="00AD5CD1"/>
    <w:rsid w:val="00AE489C"/>
    <w:rsid w:val="00B035BA"/>
    <w:rsid w:val="00B144F4"/>
    <w:rsid w:val="00B24854"/>
    <w:rsid w:val="00B800EC"/>
    <w:rsid w:val="00BB44A6"/>
    <w:rsid w:val="00BF7EE2"/>
    <w:rsid w:val="00C165D1"/>
    <w:rsid w:val="00C350D4"/>
    <w:rsid w:val="00C6700A"/>
    <w:rsid w:val="00C97A2B"/>
    <w:rsid w:val="00CA2FB0"/>
    <w:rsid w:val="00CA77AA"/>
    <w:rsid w:val="00CE5063"/>
    <w:rsid w:val="00CE6BAE"/>
    <w:rsid w:val="00D53018"/>
    <w:rsid w:val="00D676CD"/>
    <w:rsid w:val="00D93AC9"/>
    <w:rsid w:val="00DA5361"/>
    <w:rsid w:val="00DB0667"/>
    <w:rsid w:val="00E16BBB"/>
    <w:rsid w:val="00E20604"/>
    <w:rsid w:val="00E4207B"/>
    <w:rsid w:val="00E66D9D"/>
    <w:rsid w:val="00E72B30"/>
    <w:rsid w:val="00E74B9D"/>
    <w:rsid w:val="00E76827"/>
    <w:rsid w:val="00EA19B5"/>
    <w:rsid w:val="00EA44C1"/>
    <w:rsid w:val="00EA68B1"/>
    <w:rsid w:val="00EB1B8F"/>
    <w:rsid w:val="00EC1046"/>
    <w:rsid w:val="00EC10D3"/>
    <w:rsid w:val="00EF2896"/>
    <w:rsid w:val="00F0649B"/>
    <w:rsid w:val="00F06BE5"/>
    <w:rsid w:val="00F12248"/>
    <w:rsid w:val="00F16C83"/>
    <w:rsid w:val="00F20CD7"/>
    <w:rsid w:val="00F23C43"/>
    <w:rsid w:val="00F9363A"/>
    <w:rsid w:val="00F970B2"/>
    <w:rsid w:val="00FA6873"/>
    <w:rsid w:val="00FB4DBE"/>
    <w:rsid w:val="00FD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133C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133C9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33C9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133C96"/>
    <w:rPr>
      <w:rFonts w:eastAsia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133C96"/>
    <w:pPr>
      <w:ind w:leftChars="400" w:left="100" w:hangingChars="200" w:hanging="200"/>
      <w:contextualSpacing/>
    </w:pPr>
  </w:style>
  <w:style w:type="character" w:customStyle="1" w:styleId="TALChar">
    <w:name w:val="TAL Char"/>
    <w:link w:val="TAL"/>
    <w:locked/>
    <w:rsid w:val="008B652F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rsid w:val="008B652F"/>
    <w:pPr>
      <w:keepNext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8B652F"/>
    <w:rPr>
      <w:rFonts w:ascii="Arial" w:hAnsi="Arial" w:cs="Arial"/>
      <w:lang w:eastAsia="en-US"/>
    </w:rPr>
  </w:style>
  <w:style w:type="paragraph" w:customStyle="1" w:styleId="TAC">
    <w:name w:val="TAC"/>
    <w:basedOn w:val="Normal"/>
    <w:link w:val="TACChar"/>
    <w:rsid w:val="008B652F"/>
    <w:pPr>
      <w:keepNext/>
      <w:jc w:val="center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9</cp:revision>
  <cp:lastPrinted>2002-04-23T07:10:00Z</cp:lastPrinted>
  <dcterms:created xsi:type="dcterms:W3CDTF">2022-08-24T18:20:00Z</dcterms:created>
  <dcterms:modified xsi:type="dcterms:W3CDTF">2022-08-24T18:37:00Z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(3)/qfie+xBOjbHoZmjKT0a9NgitGWWXqu6HanZWq4iPGmXUrchC7aEwbIuiQ7tnSZmfNM9VX3P
MPpD7U8D1STL9Lu41TVD9t5XPFqOoOYjD4VAVg3DcwianhPeU6BLzmSPEh+gQvtbusfK7rMv
KgR4iUAEf+rmPoDlCG8ThYp+Vsdf6IngNCCJcTMii+D0LMs3P73CL0sbedsu29Hepd/Sf5iT
0xCVFBvUEkYruK1ylw</vt:lpwstr>
  </property>
  <property fmtid="{D5CDD505-2E9C-101B-9397-08002B2CF9AE}" pid="3" name="_2015_ms_pID_7253431">
    <vt:lpwstr>DUmkyjBqCDFso/sRNeQ18IDlxZEpgl1yGlYbOrG71vnPs/PXqUOrc3
f5YB18+VYa7EO5bnyIq9mdPRa3UUtsMrVRCRQz0R/otMTMP7qhoHid/bGyZ8CXxih3qd+278
6ncwjkxbhmZsxfW9ecQxj+6mR0SNSrtFoG6iUkP8QHyuqLt1vzuuEvRmDNfowmtqOkxQaYfd
WAE+KQAk7uMPs3OGMOV5//VU1egQql4ETLja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1659964863</vt:lpwstr>
  </property>
</Properties>
</file>